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spacing w:before="11"/>
        <w:rPr>
          <w:sz w:val="19"/>
        </w:rPr>
      </w:pPr>
    </w:p>
    <w:p w:rsidR="00F86E2A" w:rsidRDefault="003B22F2">
      <w:pPr>
        <w:pStyle w:val="Heading1"/>
        <w:spacing w:before="0"/>
        <w:ind w:left="3695" w:hanging="2477"/>
        <w:jc w:val="left"/>
      </w:pPr>
      <w:r>
        <w:rPr>
          <w:color w:val="0A0A0A"/>
        </w:rPr>
        <w:t>REQUEST FOR CANCELLATION OF PRESCRIBED JUDICIAL MORTGAGE (La. C.C. Art. 3368)</w:t>
      </w:r>
    </w:p>
    <w:p w:rsidR="00F86E2A" w:rsidRDefault="00F86E2A">
      <w:pPr>
        <w:pStyle w:val="BodyText"/>
        <w:rPr>
          <w:b/>
          <w:sz w:val="17"/>
        </w:rPr>
      </w:pPr>
    </w:p>
    <w:p w:rsidR="00F86E2A" w:rsidRDefault="003B22F2">
      <w:pPr>
        <w:pStyle w:val="Heading2"/>
        <w:spacing w:line="256" w:lineRule="auto"/>
        <w:ind w:left="862" w:right="5554" w:hanging="5"/>
        <w:jc w:val="left"/>
      </w:pPr>
      <w:r>
        <w:rPr>
          <w:color w:val="0A0A0A"/>
          <w:w w:val="105"/>
        </w:rPr>
        <w:t>STATE OF LO</w:t>
      </w:r>
      <w:r w:rsidR="002F7318">
        <w:rPr>
          <w:color w:val="0A0A0A"/>
          <w:w w:val="105"/>
        </w:rPr>
        <w:t>UI</w:t>
      </w:r>
      <w:r>
        <w:rPr>
          <w:color w:val="0A0A0A"/>
          <w:w w:val="105"/>
        </w:rPr>
        <w:t>SIANA PARISH OF</w:t>
      </w:r>
      <w:r w:rsidR="002F7318">
        <w:rPr>
          <w:color w:val="0A0A0A"/>
          <w:w w:val="105"/>
        </w:rPr>
        <w:t xml:space="preserve"> UNION</w:t>
      </w:r>
    </w:p>
    <w:p w:rsidR="00F86E2A" w:rsidRDefault="00F86E2A">
      <w:pPr>
        <w:pStyle w:val="BodyText"/>
        <w:rPr>
          <w:b/>
          <w:sz w:val="18"/>
        </w:rPr>
      </w:pPr>
    </w:p>
    <w:p w:rsidR="00F86E2A" w:rsidRDefault="003B22F2">
      <w:pPr>
        <w:pStyle w:val="BodyText"/>
        <w:ind w:left="1406"/>
      </w:pPr>
      <w:r>
        <w:rPr>
          <w:color w:val="0A0A0A"/>
          <w:w w:val="105"/>
        </w:rPr>
        <w:t xml:space="preserve">Before   </w:t>
      </w:r>
      <w:proofErr w:type="gramStart"/>
      <w:r>
        <w:rPr>
          <w:color w:val="0A0A0A"/>
          <w:w w:val="105"/>
        </w:rPr>
        <w:t xml:space="preserve">me,   </w:t>
      </w:r>
      <w:proofErr w:type="gramEnd"/>
      <w:r>
        <w:rPr>
          <w:color w:val="0A0A0A"/>
          <w:w w:val="105"/>
        </w:rPr>
        <w:t>the   undersigned   authority,   a   Notary   Public,   personally   came  and appeared</w:t>
      </w:r>
    </w:p>
    <w:p w:rsidR="00F86E2A" w:rsidRDefault="003B22F2">
      <w:pPr>
        <w:pStyle w:val="BodyText"/>
        <w:tabs>
          <w:tab w:val="left" w:pos="5150"/>
          <w:tab w:val="left" w:pos="6099"/>
        </w:tabs>
        <w:spacing w:before="85" w:line="400" w:lineRule="auto"/>
        <w:ind w:left="1395" w:right="755" w:hanging="542"/>
      </w:pP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ab/>
      </w:r>
      <w:r>
        <w:rPr>
          <w:color w:val="0A0A0A"/>
          <w:u w:val="single" w:color="090909"/>
        </w:rPr>
        <w:tab/>
      </w:r>
      <w:r w:rsidR="002F7318">
        <w:rPr>
          <w:color w:val="0A0A0A"/>
          <w:u w:val="single" w:color="090909"/>
        </w:rPr>
        <w:t xml:space="preserve"> </w:t>
      </w:r>
      <w:proofErr w:type="gramStart"/>
      <w:r w:rsidR="002F7318">
        <w:rPr>
          <w:color w:val="0A0A0A"/>
          <w:u w:val="single" w:color="090909"/>
        </w:rPr>
        <w:t>,</w:t>
      </w:r>
      <w:r>
        <w:rPr>
          <w:color w:val="0A0A0A"/>
          <w:spacing w:val="-1"/>
          <w:w w:val="101"/>
        </w:rPr>
        <w:t>wh</w:t>
      </w:r>
      <w:r>
        <w:rPr>
          <w:color w:val="0A0A0A"/>
          <w:w w:val="101"/>
        </w:rPr>
        <w:t>o</w:t>
      </w:r>
      <w:proofErr w:type="gramEnd"/>
      <w:r>
        <w:rPr>
          <w:color w:val="0A0A0A"/>
          <w:spacing w:val="18"/>
        </w:rPr>
        <w:t xml:space="preserve"> </w:t>
      </w:r>
      <w:r>
        <w:rPr>
          <w:color w:val="0A0A0A"/>
          <w:w w:val="101"/>
        </w:rPr>
        <w:t>being</w:t>
      </w:r>
      <w:r>
        <w:rPr>
          <w:color w:val="0A0A0A"/>
          <w:spacing w:val="6"/>
        </w:rPr>
        <w:t xml:space="preserve"> </w:t>
      </w:r>
      <w:r>
        <w:rPr>
          <w:color w:val="0A0A0A"/>
          <w:w w:val="103"/>
        </w:rPr>
        <w:t>duly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"/>
          <w:w w:val="108"/>
        </w:rPr>
        <w:t>sworn</w:t>
      </w:r>
      <w:r>
        <w:rPr>
          <w:color w:val="0A0A0A"/>
          <w:w w:val="108"/>
        </w:rPr>
        <w:t>,</w:t>
      </w:r>
      <w:r>
        <w:rPr>
          <w:color w:val="0A0A0A"/>
        </w:rPr>
        <w:t xml:space="preserve"> </w:t>
      </w:r>
      <w:r>
        <w:rPr>
          <w:color w:val="0A0A0A"/>
          <w:w w:val="106"/>
        </w:rPr>
        <w:t>deposes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"/>
          <w:w w:val="102"/>
        </w:rPr>
        <w:t>an</w:t>
      </w:r>
      <w:r>
        <w:rPr>
          <w:color w:val="0A0A0A"/>
          <w:w w:val="102"/>
        </w:rPr>
        <w:t>d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1"/>
          <w:w w:val="107"/>
        </w:rPr>
        <w:t xml:space="preserve">says: </w:t>
      </w:r>
      <w:r>
        <w:rPr>
          <w:color w:val="0A0A0A"/>
          <w:w w:val="110"/>
        </w:rPr>
        <w:t>That  there  is of  record  upon  the  Mortgage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Records</w:t>
      </w:r>
      <w:r>
        <w:rPr>
          <w:color w:val="0A0A0A"/>
          <w:spacing w:val="30"/>
          <w:w w:val="110"/>
        </w:rPr>
        <w:t xml:space="preserve"> </w:t>
      </w:r>
      <w:r>
        <w:rPr>
          <w:color w:val="0A0A0A"/>
          <w:w w:val="110"/>
        </w:rPr>
        <w:t>of</w:t>
      </w:r>
      <w:r w:rsidR="00B42FCE">
        <w:rPr>
          <w:color w:val="0A0A0A"/>
          <w:w w:val="110"/>
        </w:rPr>
        <w:t xml:space="preserve"> Union </w:t>
      </w:r>
      <w:r>
        <w:rPr>
          <w:color w:val="0A0A0A"/>
          <w:w w:val="110"/>
        </w:rPr>
        <w:t>P</w:t>
      </w:r>
      <w:r>
        <w:rPr>
          <w:color w:val="2A2A2A"/>
          <w:w w:val="110"/>
        </w:rPr>
        <w:t>a</w:t>
      </w:r>
      <w:r>
        <w:rPr>
          <w:color w:val="0A0A0A"/>
          <w:w w:val="110"/>
        </w:rPr>
        <w:t>rish, Louisi</w:t>
      </w:r>
      <w:r>
        <w:rPr>
          <w:color w:val="2A2A2A"/>
          <w:w w:val="110"/>
        </w:rPr>
        <w:t>a</w:t>
      </w:r>
      <w:r>
        <w:rPr>
          <w:color w:val="0A0A0A"/>
          <w:w w:val="110"/>
        </w:rPr>
        <w:t>na,</w:t>
      </w:r>
      <w:r>
        <w:rPr>
          <w:color w:val="0A0A0A"/>
          <w:spacing w:val="20"/>
          <w:w w:val="110"/>
        </w:rPr>
        <w:t xml:space="preserve"> </w:t>
      </w:r>
      <w:r>
        <w:rPr>
          <w:color w:val="0A0A0A"/>
          <w:w w:val="110"/>
        </w:rPr>
        <w:t>Registry</w:t>
      </w:r>
    </w:p>
    <w:p w:rsidR="00F86E2A" w:rsidRDefault="00F86E2A">
      <w:pPr>
        <w:spacing w:line="400" w:lineRule="auto"/>
        <w:sectPr w:rsidR="00F86E2A">
          <w:type w:val="continuous"/>
          <w:pgSz w:w="12240" w:h="20160"/>
          <w:pgMar w:top="0" w:right="1720" w:bottom="280" w:left="1720" w:header="720" w:footer="720" w:gutter="0"/>
          <w:cols w:space="720"/>
        </w:sectPr>
      </w:pPr>
    </w:p>
    <w:p w:rsidR="00F86E2A" w:rsidRDefault="003B22F2">
      <w:pPr>
        <w:pStyle w:val="BodyText"/>
        <w:tabs>
          <w:tab w:val="left" w:pos="2696"/>
          <w:tab w:val="left" w:pos="3617"/>
        </w:tabs>
        <w:spacing w:line="146" w:lineRule="exact"/>
        <w:ind w:left="858"/>
      </w:pPr>
      <w:r>
        <w:rPr>
          <w:color w:val="0A0A0A"/>
          <w:spacing w:val="-3"/>
        </w:rPr>
        <w:t>No.</w:t>
      </w:r>
      <w:r>
        <w:rPr>
          <w:color w:val="0A0A0A"/>
          <w:spacing w:val="-3"/>
          <w:u w:val="single" w:color="090909"/>
        </w:rPr>
        <w:tab/>
      </w:r>
      <w:r>
        <w:rPr>
          <w:color w:val="0A0A0A"/>
        </w:rPr>
        <w:t>in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Book</w:t>
      </w:r>
      <w:r>
        <w:rPr>
          <w:color w:val="0A0A0A"/>
          <w:spacing w:val="17"/>
        </w:rPr>
        <w:t xml:space="preserve"> </w:t>
      </w: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ab/>
      </w:r>
      <w:r w:rsidR="002F7318">
        <w:rPr>
          <w:color w:val="0A0A0A"/>
          <w:u w:val="single" w:color="090909"/>
        </w:rPr>
        <w:t xml:space="preserve">  </w:t>
      </w:r>
    </w:p>
    <w:p w:rsidR="00F86E2A" w:rsidRDefault="003B22F2" w:rsidP="002F7318">
      <w:pPr>
        <w:pStyle w:val="BodyText"/>
        <w:tabs>
          <w:tab w:val="left" w:pos="1200"/>
        </w:tabs>
        <w:spacing w:line="146" w:lineRule="exact"/>
      </w:pPr>
      <w:r>
        <w:br w:type="column"/>
      </w:r>
      <w:r>
        <w:rPr>
          <w:color w:val="0A0A0A"/>
          <w:w w:val="105"/>
        </w:rPr>
        <w:t>, at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Page</w:t>
      </w:r>
      <w:r>
        <w:rPr>
          <w:color w:val="0A0A0A"/>
          <w:spacing w:val="10"/>
        </w:rPr>
        <w:t xml:space="preserve"> </w:t>
      </w: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ab/>
      </w:r>
    </w:p>
    <w:p w:rsidR="00F86E2A" w:rsidRDefault="003B22F2" w:rsidP="002F7318">
      <w:pPr>
        <w:pStyle w:val="BodyText"/>
        <w:tabs>
          <w:tab w:val="left" w:pos="2935"/>
        </w:tabs>
        <w:spacing w:line="146" w:lineRule="exact"/>
      </w:pPr>
      <w:r>
        <w:br w:type="column"/>
      </w:r>
      <w:r>
        <w:rPr>
          <w:color w:val="2A2A2A"/>
          <w:w w:val="115"/>
        </w:rPr>
        <w:t>,</w:t>
      </w:r>
      <w:r>
        <w:rPr>
          <w:color w:val="2A2A2A"/>
          <w:spacing w:val="-25"/>
          <w:w w:val="115"/>
        </w:rPr>
        <w:t xml:space="preserve"> </w:t>
      </w:r>
      <w:r>
        <w:rPr>
          <w:color w:val="0A0A0A"/>
          <w:w w:val="115"/>
        </w:rPr>
        <w:t>a</w:t>
      </w:r>
      <w:r>
        <w:rPr>
          <w:color w:val="0A0A0A"/>
          <w:spacing w:val="-26"/>
          <w:w w:val="115"/>
        </w:rPr>
        <w:t xml:space="preserve"> </w:t>
      </w:r>
      <w:r>
        <w:rPr>
          <w:color w:val="0A0A0A"/>
          <w:w w:val="115"/>
        </w:rPr>
        <w:t>certain</w:t>
      </w:r>
      <w:r>
        <w:rPr>
          <w:color w:val="0A0A0A"/>
          <w:spacing w:val="-22"/>
          <w:w w:val="115"/>
        </w:rPr>
        <w:t xml:space="preserve"> </w:t>
      </w:r>
      <w:r>
        <w:rPr>
          <w:color w:val="0A0A0A"/>
          <w:w w:val="115"/>
        </w:rPr>
        <w:t>judgment</w:t>
      </w:r>
      <w:r>
        <w:rPr>
          <w:color w:val="0A0A0A"/>
          <w:spacing w:val="-17"/>
          <w:w w:val="115"/>
        </w:rPr>
        <w:t xml:space="preserve"> </w:t>
      </w:r>
      <w:r>
        <w:rPr>
          <w:color w:val="0A0A0A"/>
          <w:w w:val="115"/>
        </w:rPr>
        <w:t>for</w:t>
      </w:r>
      <w:r w:rsidR="002F7318">
        <w:rPr>
          <w:color w:val="0A0A0A"/>
          <w:w w:val="115"/>
        </w:rPr>
        <w:t xml:space="preserve"> </w:t>
      </w:r>
      <w:r>
        <w:rPr>
          <w:color w:val="0A0A0A"/>
          <w:w w:val="115"/>
        </w:rPr>
        <w:t>$</w:t>
      </w:r>
      <w:r>
        <w:rPr>
          <w:color w:val="0A0A0A"/>
          <w:w w:val="115"/>
          <w:u w:val="single" w:color="090909"/>
        </w:rPr>
        <w:t xml:space="preserve"> </w:t>
      </w:r>
      <w:r>
        <w:rPr>
          <w:color w:val="0A0A0A"/>
          <w:w w:val="115"/>
          <w:u w:val="single" w:color="090909"/>
        </w:rPr>
        <w:tab/>
      </w:r>
      <w:r>
        <w:rPr>
          <w:color w:val="0A0A0A"/>
          <w:w w:val="215"/>
        </w:rPr>
        <w:t>_</w:t>
      </w:r>
    </w:p>
    <w:p w:rsidR="00F86E2A" w:rsidRDefault="00F86E2A">
      <w:pPr>
        <w:spacing w:line="146" w:lineRule="exact"/>
        <w:sectPr w:rsidR="00F86E2A">
          <w:type w:val="continuous"/>
          <w:pgSz w:w="12240" w:h="20160"/>
          <w:pgMar w:top="0" w:right="1720" w:bottom="280" w:left="1720" w:header="720" w:footer="720" w:gutter="0"/>
          <w:cols w:num="3" w:space="720" w:equalWidth="0">
            <w:col w:w="3619" w:space="40"/>
            <w:col w:w="1201" w:space="39"/>
            <w:col w:w="3901"/>
          </w:cols>
        </w:sectPr>
      </w:pPr>
    </w:p>
    <w:p w:rsidR="00F86E2A" w:rsidRDefault="003B22F2">
      <w:pPr>
        <w:pStyle w:val="BodyText"/>
        <w:tabs>
          <w:tab w:val="left" w:pos="7183"/>
        </w:tabs>
        <w:spacing w:before="90"/>
        <w:ind w:left="852"/>
      </w:pPr>
      <w:r>
        <w:rPr>
          <w:color w:val="0A0A0A"/>
          <w:w w:val="105"/>
        </w:rPr>
        <w:t>in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favor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w w:val="105"/>
          <w:u w:val="single" w:color="090909"/>
        </w:rPr>
        <w:tab/>
      </w:r>
      <w:r>
        <w:rPr>
          <w:color w:val="0A0A0A"/>
          <w:w w:val="105"/>
        </w:rPr>
        <w:t>and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against</w:t>
      </w:r>
    </w:p>
    <w:p w:rsidR="00F86E2A" w:rsidRDefault="002F7318">
      <w:pPr>
        <w:pStyle w:val="BodyText"/>
        <w:spacing w:before="11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__________________________________________________________________ </w:t>
      </w:r>
    </w:p>
    <w:p w:rsidR="00F86E2A" w:rsidRDefault="003B22F2">
      <w:pPr>
        <w:pStyle w:val="BodyText"/>
        <w:spacing w:before="82"/>
        <w:ind w:left="831" w:right="936" w:firstLine="553"/>
      </w:pPr>
      <w:r>
        <w:rPr>
          <w:color w:val="0A0A0A"/>
          <w:w w:val="105"/>
        </w:rPr>
        <w:t>That said encumbrance has become unen</w:t>
      </w:r>
      <w:r>
        <w:rPr>
          <w:color w:val="0A0A0A"/>
          <w:w w:val="105"/>
        </w:rPr>
        <w:t>forceable</w:t>
      </w:r>
      <w:r>
        <w:rPr>
          <w:color w:val="2A2A2A"/>
          <w:w w:val="105"/>
        </w:rPr>
        <w:t xml:space="preserve">, </w:t>
      </w:r>
      <w:r>
        <w:rPr>
          <w:color w:val="0A0A0A"/>
          <w:w w:val="105"/>
        </w:rPr>
        <w:t>has prescribed and preempted</w:t>
      </w:r>
      <w:r>
        <w:rPr>
          <w:color w:val="2A2A2A"/>
          <w:w w:val="105"/>
        </w:rPr>
        <w:t xml:space="preserve">, </w:t>
      </w:r>
      <w:r>
        <w:rPr>
          <w:color w:val="0A0A0A"/>
          <w:w w:val="105"/>
        </w:rPr>
        <w:t>and that the effect thereof has ceased because of lapse of time</w:t>
      </w:r>
      <w:r>
        <w:rPr>
          <w:color w:val="2A2A2A"/>
          <w:w w:val="105"/>
        </w:rPr>
        <w:t>.</w:t>
      </w:r>
    </w:p>
    <w:p w:rsidR="00F86E2A" w:rsidRDefault="003B22F2">
      <w:pPr>
        <w:pStyle w:val="BodyText"/>
        <w:spacing w:before="17" w:line="244" w:lineRule="auto"/>
        <w:ind w:left="831" w:right="755" w:firstLine="548"/>
      </w:pPr>
      <w:r>
        <w:rPr>
          <w:color w:val="0A0A0A"/>
          <w:w w:val="105"/>
        </w:rPr>
        <w:t>That no suit or motion has been filed to revive the judgment as indicated from the accompanying and/or attached</w:t>
      </w:r>
      <w:r>
        <w:rPr>
          <w:color w:val="0A0A0A"/>
          <w:w w:val="105"/>
        </w:rPr>
        <w:t xml:space="preserve"> certificate of the Clerk of the Court rendering the ju</w:t>
      </w:r>
      <w:r w:rsidR="002F7318">
        <w:rPr>
          <w:color w:val="0A0A0A"/>
          <w:w w:val="105"/>
        </w:rPr>
        <w:t>dgment</w:t>
      </w:r>
    </w:p>
    <w:p w:rsidR="00F86E2A" w:rsidRDefault="003B22F2">
      <w:pPr>
        <w:pStyle w:val="BodyText"/>
        <w:tabs>
          <w:tab w:val="left" w:pos="5983"/>
        </w:tabs>
        <w:spacing w:before="9"/>
        <w:ind w:left="1380"/>
      </w:pPr>
      <w:r>
        <w:rPr>
          <w:color w:val="0A0A0A"/>
          <w:w w:val="105"/>
        </w:rPr>
        <w:t xml:space="preserve">That affiant </w:t>
      </w:r>
      <w:r>
        <w:rPr>
          <w:color w:val="0A0A0A"/>
          <w:w w:val="105"/>
        </w:rPr>
        <w:t>hereby requests the Recorder of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Mortgages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for</w:t>
      </w:r>
      <w:r w:rsidR="002F7318">
        <w:rPr>
          <w:color w:val="0A0A0A"/>
          <w:w w:val="105"/>
        </w:rPr>
        <w:t xml:space="preserve"> Union </w:t>
      </w:r>
      <w:r>
        <w:rPr>
          <w:color w:val="0A0A0A"/>
          <w:w w:val="105"/>
        </w:rPr>
        <w:t>Parish to cancel the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judgment</w:t>
      </w:r>
    </w:p>
    <w:p w:rsidR="00F86E2A" w:rsidRDefault="003B22F2">
      <w:pPr>
        <w:pStyle w:val="BodyText"/>
        <w:spacing w:line="178" w:lineRule="exact"/>
        <w:ind w:left="832"/>
      </w:pPr>
      <w:r>
        <w:rPr>
          <w:color w:val="0A0A0A"/>
        </w:rPr>
        <w:t>in full</w:t>
      </w:r>
      <w:r>
        <w:rPr>
          <w:color w:val="2A2A2A"/>
        </w:rPr>
        <w:t>.</w:t>
      </w:r>
    </w:p>
    <w:p w:rsidR="00F86E2A" w:rsidRDefault="003B22F2">
      <w:pPr>
        <w:pStyle w:val="BodyText"/>
        <w:spacing w:before="22"/>
        <w:ind w:left="1376"/>
      </w:pPr>
      <w:r>
        <w:rPr>
          <w:color w:val="0A0A0A"/>
          <w:w w:val="105"/>
        </w:rPr>
        <w:t>That affiant agrees to indemnify and to hold harmless the Recorder of Mortgages for Union</w:t>
      </w:r>
      <w:bookmarkStart w:id="0" w:name="_GoBack"/>
      <w:bookmarkEnd w:id="0"/>
    </w:p>
    <w:p w:rsidR="00F86E2A" w:rsidRDefault="003B22F2">
      <w:pPr>
        <w:pStyle w:val="BodyText"/>
        <w:spacing w:before="9"/>
        <w:ind w:left="827" w:right="755" w:firstLine="7"/>
      </w:pPr>
      <w:r>
        <w:rPr>
          <w:color w:val="0A0A0A"/>
          <w:w w:val="105"/>
        </w:rPr>
        <w:t>Parish from any claim, loss</w:t>
      </w:r>
      <w:r>
        <w:rPr>
          <w:color w:val="2A2A2A"/>
          <w:w w:val="105"/>
        </w:rPr>
        <w:t xml:space="preserve">, </w:t>
      </w:r>
      <w:r>
        <w:rPr>
          <w:color w:val="0A0A0A"/>
          <w:w w:val="105"/>
        </w:rPr>
        <w:t>damage or attorney f</w:t>
      </w:r>
      <w:r>
        <w:rPr>
          <w:color w:val="2A2A2A"/>
          <w:w w:val="105"/>
        </w:rPr>
        <w:t>e</w:t>
      </w:r>
      <w:r>
        <w:rPr>
          <w:color w:val="0A0A0A"/>
          <w:w w:val="105"/>
        </w:rPr>
        <w:t xml:space="preserve">e resulting to any person or entity </w:t>
      </w:r>
      <w:proofErr w:type="gramStart"/>
      <w:r>
        <w:rPr>
          <w:color w:val="0A0A0A"/>
          <w:w w:val="105"/>
        </w:rPr>
        <w:t>as a consequence of</w:t>
      </w:r>
      <w:proofErr w:type="gramEnd"/>
      <w:r>
        <w:rPr>
          <w:color w:val="0A0A0A"/>
          <w:w w:val="105"/>
        </w:rPr>
        <w:t xml:space="preserve"> canceling the judgment.</w:t>
      </w:r>
    </w:p>
    <w:p w:rsidR="00F86E2A" w:rsidRDefault="00F86E2A">
      <w:pPr>
        <w:pStyle w:val="BodyText"/>
        <w:spacing w:before="8"/>
        <w:rPr>
          <w:sz w:val="14"/>
        </w:rPr>
      </w:pPr>
    </w:p>
    <w:p w:rsidR="00F86E2A" w:rsidRDefault="003B22F2">
      <w:pPr>
        <w:pStyle w:val="BodyText"/>
        <w:tabs>
          <w:tab w:val="left" w:pos="7757"/>
        </w:tabs>
        <w:spacing w:before="1"/>
        <w:ind w:left="4139"/>
      </w:pPr>
      <w:r>
        <w:rPr>
          <w:color w:val="0A0A0A"/>
          <w:w w:val="105"/>
        </w:rPr>
        <w:t>Affiant:</w:t>
      </w:r>
      <w:r>
        <w:rPr>
          <w:color w:val="0A0A0A"/>
          <w:spacing w:val="1"/>
        </w:rPr>
        <w:t xml:space="preserve"> </w:t>
      </w: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ab/>
      </w:r>
    </w:p>
    <w:p w:rsidR="00F86E2A" w:rsidRDefault="00F86E2A">
      <w:pPr>
        <w:pStyle w:val="BodyText"/>
        <w:spacing w:before="1"/>
        <w:rPr>
          <w:sz w:val="10"/>
        </w:rPr>
      </w:pPr>
    </w:p>
    <w:p w:rsidR="00F86E2A" w:rsidRDefault="003B22F2">
      <w:pPr>
        <w:pStyle w:val="BodyText"/>
        <w:tabs>
          <w:tab w:val="left" w:pos="7892"/>
        </w:tabs>
        <w:spacing w:before="94"/>
        <w:ind w:left="4137"/>
      </w:pPr>
      <w:r>
        <w:rPr>
          <w:color w:val="0A0A0A"/>
        </w:rPr>
        <w:t xml:space="preserve">Print </w:t>
      </w:r>
      <w:proofErr w:type="gramStart"/>
      <w:r>
        <w:rPr>
          <w:color w:val="0A0A0A"/>
        </w:rPr>
        <w:t>Name</w:t>
      </w:r>
      <w:r>
        <w:rPr>
          <w:color w:val="0A0A0A"/>
          <w:spacing w:val="-15"/>
        </w:rPr>
        <w:t xml:space="preserve"> </w:t>
      </w:r>
      <w:r>
        <w:rPr>
          <w:color w:val="2A2A2A"/>
        </w:rPr>
        <w:t>:</w:t>
      </w:r>
      <w:proofErr w:type="gramEnd"/>
      <w:r>
        <w:rPr>
          <w:color w:val="2A2A2A"/>
          <w:spacing w:val="-2"/>
        </w:rPr>
        <w:t xml:space="preserve"> </w:t>
      </w:r>
      <w:r>
        <w:rPr>
          <w:color w:val="2A2A2A"/>
          <w:u w:val="single" w:color="090909"/>
        </w:rPr>
        <w:t xml:space="preserve"> </w:t>
      </w:r>
      <w:r>
        <w:rPr>
          <w:color w:val="2A2A2A"/>
          <w:u w:val="single" w:color="090909"/>
        </w:rPr>
        <w:tab/>
      </w:r>
    </w:p>
    <w:p w:rsidR="00F86E2A" w:rsidRDefault="00F86E2A">
      <w:pPr>
        <w:pStyle w:val="BodyText"/>
        <w:spacing w:before="6"/>
        <w:rPr>
          <w:sz w:val="28"/>
        </w:rPr>
      </w:pPr>
    </w:p>
    <w:p w:rsidR="00F86E2A" w:rsidRDefault="00F86E2A">
      <w:pPr>
        <w:rPr>
          <w:sz w:val="28"/>
        </w:rPr>
        <w:sectPr w:rsidR="00F86E2A">
          <w:type w:val="continuous"/>
          <w:pgSz w:w="12240" w:h="20160"/>
          <w:pgMar w:top="0" w:right="1720" w:bottom="280" w:left="1720" w:header="720" w:footer="720" w:gutter="0"/>
          <w:cols w:space="720"/>
        </w:sectPr>
      </w:pPr>
    </w:p>
    <w:p w:rsidR="00F86E2A" w:rsidRDefault="00F86E2A">
      <w:pPr>
        <w:pStyle w:val="BodyText"/>
        <w:spacing w:before="2"/>
        <w:rPr>
          <w:sz w:val="25"/>
        </w:rPr>
      </w:pPr>
    </w:p>
    <w:p w:rsidR="00F86E2A" w:rsidRDefault="003B22F2" w:rsidP="002F7318">
      <w:pPr>
        <w:spacing w:before="93"/>
        <w:ind w:left="37"/>
        <w:sectPr w:rsidR="00F86E2A">
          <w:type w:val="continuous"/>
          <w:pgSz w:w="12240" w:h="20160"/>
          <w:pgMar w:top="0" w:right="1720" w:bottom="280" w:left="1720" w:header="720" w:footer="720" w:gutter="0"/>
          <w:cols w:num="3" w:space="720" w:equalWidth="0">
            <w:col w:w="1281" w:space="40"/>
            <w:col w:w="4832" w:space="39"/>
            <w:col w:w="2608"/>
          </w:cols>
        </w:sectPr>
      </w:pPr>
      <w:r>
        <w:br w:type="column"/>
      </w:r>
      <w:r>
        <w:rPr>
          <w:b/>
          <w:color w:val="0A0A0A"/>
          <w:w w:val="105"/>
          <w:sz w:val="16"/>
        </w:rPr>
        <w:t xml:space="preserve">SWORN TO AND SUBSCRIBED </w:t>
      </w:r>
      <w:r>
        <w:rPr>
          <w:color w:val="0A0A0A"/>
          <w:w w:val="105"/>
          <w:sz w:val="16"/>
        </w:rPr>
        <w:t>before me, Notary Public</w:t>
      </w:r>
      <w:r>
        <w:rPr>
          <w:color w:val="2A2A2A"/>
          <w:w w:val="105"/>
          <w:sz w:val="16"/>
        </w:rPr>
        <w:t xml:space="preserve">, </w:t>
      </w:r>
      <w:r>
        <w:rPr>
          <w:color w:val="0A0A0A"/>
          <w:w w:val="105"/>
          <w:sz w:val="16"/>
        </w:rPr>
        <w:t>t</w:t>
      </w:r>
      <w:r w:rsidR="002F7318">
        <w:rPr>
          <w:color w:val="0A0A0A"/>
          <w:w w:val="105"/>
          <w:sz w:val="16"/>
        </w:rPr>
        <w:t>his the_________ day of ______</w:t>
      </w:r>
      <w:proofErr w:type="gramStart"/>
      <w:r w:rsidR="002F7318">
        <w:rPr>
          <w:color w:val="0A0A0A"/>
          <w:w w:val="105"/>
          <w:sz w:val="16"/>
        </w:rPr>
        <w:t xml:space="preserve">_, </w:t>
      </w:r>
      <w:r w:rsidR="002F7318">
        <w:t xml:space="preserve"> 20</w:t>
      </w:r>
      <w:proofErr w:type="gramEnd"/>
      <w:r w:rsidR="002F7318">
        <w:t>_____.</w:t>
      </w:r>
    </w:p>
    <w:p w:rsidR="00F86E2A" w:rsidRDefault="003B22F2">
      <w:pPr>
        <w:pStyle w:val="BodyText"/>
        <w:rPr>
          <w:sz w:val="20"/>
        </w:rPr>
      </w:pPr>
      <w:r>
        <w:pict>
          <v:line id="_x0000_s1030" style="position:absolute;z-index:251657216;mso-position-horizontal-relative:page;mso-position-vertical-relative:page" from="454.8pt,1.2pt" to="612pt,1.2pt" strokeweight=".59322mm">
            <w10:wrap anchorx="page" anchory="page"/>
          </v:line>
        </w:pict>
      </w:r>
    </w:p>
    <w:p w:rsidR="00F86E2A" w:rsidRDefault="00F86E2A">
      <w:pPr>
        <w:pStyle w:val="BodyText"/>
        <w:spacing w:before="7"/>
        <w:rPr>
          <w:sz w:val="12"/>
        </w:rPr>
      </w:pPr>
    </w:p>
    <w:p w:rsidR="00F86E2A" w:rsidRDefault="003B22F2">
      <w:pPr>
        <w:pStyle w:val="BodyText"/>
        <w:spacing w:line="20" w:lineRule="exact"/>
        <w:ind w:left="46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65.9pt;height:.75pt;mso-position-horizontal-relative:char;mso-position-vertical-relative:line" coordsize="3318,15">
            <v:line id="_x0000_s1029" style="position:absolute" from="0,7" to="3317,7" strokeweight=".25425mm"/>
            <w10:anchorlock/>
          </v:group>
        </w:pict>
      </w:r>
    </w:p>
    <w:p w:rsidR="00F86E2A" w:rsidRDefault="003B22F2">
      <w:pPr>
        <w:pStyle w:val="BodyText"/>
        <w:spacing w:before="2"/>
        <w:ind w:left="2708" w:right="1224"/>
        <w:jc w:val="center"/>
      </w:pPr>
      <w:r>
        <w:rPr>
          <w:color w:val="0A0A0A"/>
          <w:w w:val="105"/>
        </w:rPr>
        <w:t>Notary Public</w:t>
      </w:r>
    </w:p>
    <w:p w:rsidR="00F86E2A" w:rsidRDefault="00F86E2A">
      <w:pPr>
        <w:pStyle w:val="BodyText"/>
        <w:rPr>
          <w:sz w:val="18"/>
        </w:rPr>
      </w:pPr>
    </w:p>
    <w:p w:rsidR="00F86E2A" w:rsidRDefault="00F86E2A">
      <w:pPr>
        <w:pStyle w:val="BodyText"/>
        <w:spacing w:before="6"/>
      </w:pPr>
    </w:p>
    <w:p w:rsidR="00F86E2A" w:rsidRDefault="003B22F2">
      <w:pPr>
        <w:pStyle w:val="Heading1"/>
        <w:ind w:right="2733"/>
      </w:pPr>
      <w:r>
        <w:rPr>
          <w:color w:val="0A0A0A"/>
        </w:rPr>
        <w:t>CERTIFICATE OF CLERK</w:t>
      </w:r>
    </w:p>
    <w:p w:rsidR="00F86E2A" w:rsidRDefault="00F86E2A">
      <w:pPr>
        <w:pStyle w:val="BodyText"/>
        <w:spacing w:before="1"/>
        <w:rPr>
          <w:b/>
          <w:sz w:val="19"/>
        </w:rPr>
      </w:pPr>
    </w:p>
    <w:p w:rsidR="00F86E2A" w:rsidRDefault="003B22F2">
      <w:pPr>
        <w:pStyle w:val="Heading2"/>
      </w:pPr>
      <w:r>
        <w:rPr>
          <w:color w:val="0A0A0A"/>
          <w:w w:val="105"/>
        </w:rPr>
        <w:t>STATE OF LOUISIANA</w:t>
      </w:r>
    </w:p>
    <w:p w:rsidR="00F86E2A" w:rsidRDefault="003B22F2">
      <w:pPr>
        <w:tabs>
          <w:tab w:val="left" w:pos="3170"/>
        </w:tabs>
        <w:spacing w:line="181" w:lineRule="exact"/>
        <w:ind w:left="799"/>
        <w:jc w:val="both"/>
        <w:rPr>
          <w:b/>
          <w:sz w:val="16"/>
        </w:rPr>
      </w:pPr>
      <w:r>
        <w:rPr>
          <w:b/>
          <w:color w:val="0A0A0A"/>
          <w:w w:val="110"/>
          <w:sz w:val="16"/>
        </w:rPr>
        <w:t>PARISH</w:t>
      </w:r>
      <w:r>
        <w:rPr>
          <w:b/>
          <w:color w:val="0A0A0A"/>
          <w:spacing w:val="-11"/>
          <w:w w:val="110"/>
          <w:sz w:val="16"/>
        </w:rPr>
        <w:t xml:space="preserve"> </w:t>
      </w:r>
      <w:r>
        <w:rPr>
          <w:b/>
          <w:color w:val="0A0A0A"/>
          <w:w w:val="110"/>
          <w:sz w:val="16"/>
        </w:rPr>
        <w:t>OF</w:t>
      </w:r>
      <w:r>
        <w:rPr>
          <w:b/>
          <w:color w:val="0A0A0A"/>
          <w:w w:val="110"/>
          <w:sz w:val="16"/>
          <w:u w:val="single" w:color="090909"/>
        </w:rPr>
        <w:t xml:space="preserve"> </w:t>
      </w:r>
      <w:r>
        <w:rPr>
          <w:b/>
          <w:color w:val="0A0A0A"/>
          <w:w w:val="110"/>
          <w:sz w:val="16"/>
          <w:u w:val="single" w:color="090909"/>
        </w:rPr>
        <w:tab/>
      </w:r>
      <w:r>
        <w:rPr>
          <w:b/>
          <w:color w:val="0A0A0A"/>
          <w:w w:val="265"/>
          <w:sz w:val="16"/>
        </w:rPr>
        <w:t>_</w:t>
      </w:r>
    </w:p>
    <w:p w:rsidR="00F86E2A" w:rsidRDefault="00F86E2A">
      <w:pPr>
        <w:pStyle w:val="BodyText"/>
        <w:spacing w:before="10"/>
        <w:rPr>
          <w:b/>
          <w:sz w:val="17"/>
        </w:rPr>
      </w:pPr>
    </w:p>
    <w:p w:rsidR="00F86E2A" w:rsidRDefault="003B22F2">
      <w:pPr>
        <w:pStyle w:val="BodyText"/>
        <w:spacing w:line="249" w:lineRule="auto"/>
        <w:ind w:left="795" w:right="755" w:firstLine="561"/>
      </w:pPr>
      <w:r>
        <w:rPr>
          <w:color w:val="0A0A0A"/>
          <w:w w:val="105"/>
        </w:rPr>
        <w:t>I, the undersigned, Deputy Clerk of Court in and for the rendering Court of above described Judgment</w:t>
      </w:r>
      <w:r>
        <w:rPr>
          <w:color w:val="2A2A2A"/>
          <w:w w:val="105"/>
        </w:rPr>
        <w:t xml:space="preserve">, </w:t>
      </w:r>
      <w:r>
        <w:rPr>
          <w:color w:val="0A0A0A"/>
          <w:w w:val="105"/>
        </w:rPr>
        <w:t xml:space="preserve">do hereby certify that after an examination of the Civil Suit Indices of </w:t>
      </w:r>
      <w:r>
        <w:rPr>
          <w:color w:val="2A2A2A"/>
          <w:w w:val="105"/>
        </w:rPr>
        <w:t>s</w:t>
      </w:r>
      <w:r>
        <w:rPr>
          <w:color w:val="0A0A0A"/>
          <w:w w:val="105"/>
        </w:rPr>
        <w:t>aid rendering Court for</w:t>
      </w:r>
    </w:p>
    <w:p w:rsidR="00F86E2A" w:rsidRDefault="003B22F2">
      <w:pPr>
        <w:pStyle w:val="BodyText"/>
        <w:spacing w:before="21" w:line="244" w:lineRule="auto"/>
        <w:ind w:left="797" w:right="806" w:firstLine="1"/>
        <w:jc w:val="both"/>
      </w:pPr>
      <w:r>
        <w:rPr>
          <w:color w:val="0A0A0A"/>
          <w:w w:val="105"/>
        </w:rPr>
        <w:t xml:space="preserve">a period beginning </w:t>
      </w:r>
      <w:r w:rsidR="002F7318">
        <w:rPr>
          <w:color w:val="0A0A0A"/>
          <w:w w:val="105"/>
        </w:rPr>
        <w:t>___________________________________,</w:t>
      </w:r>
      <w:r>
        <w:rPr>
          <w:color w:val="0A0A0A"/>
          <w:w w:val="185"/>
        </w:rPr>
        <w:t xml:space="preserve"> </w:t>
      </w:r>
      <w:r>
        <w:rPr>
          <w:color w:val="0A0A0A"/>
          <w:w w:val="105"/>
        </w:rPr>
        <w:t>I find no</w:t>
      </w:r>
      <w:r>
        <w:rPr>
          <w:color w:val="0A0A0A"/>
          <w:w w:val="105"/>
        </w:rPr>
        <w:t xml:space="preserve"> civil suit or motion </w:t>
      </w:r>
      <w:proofErr w:type="gramStart"/>
      <w:r>
        <w:rPr>
          <w:color w:val="0A0A0A"/>
          <w:w w:val="105"/>
        </w:rPr>
        <w:t>that  has</w:t>
      </w:r>
      <w:proofErr w:type="gramEnd"/>
      <w:r>
        <w:rPr>
          <w:color w:val="0A0A0A"/>
          <w:w w:val="105"/>
        </w:rPr>
        <w:t xml:space="preserve">  been filed to revive the following described judgment within the time required by Article 3501 or a final judgment of the court rejecting the demands of the prevailing party in a civil suit or motion to revive the followin</w:t>
      </w:r>
      <w:r>
        <w:rPr>
          <w:color w:val="0A0A0A"/>
          <w:w w:val="105"/>
        </w:rPr>
        <w:t>g described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judgment:</w:t>
      </w:r>
    </w:p>
    <w:p w:rsidR="00F86E2A" w:rsidRDefault="003B22F2">
      <w:pPr>
        <w:pStyle w:val="BodyText"/>
        <w:tabs>
          <w:tab w:val="left" w:pos="7718"/>
        </w:tabs>
        <w:spacing w:before="152"/>
        <w:ind w:left="796"/>
        <w:jc w:val="both"/>
      </w:pPr>
      <w:r>
        <w:rPr>
          <w:color w:val="0A0A0A"/>
          <w:w w:val="110"/>
        </w:rPr>
        <w:t>Rendering</w:t>
      </w:r>
      <w:r>
        <w:rPr>
          <w:color w:val="0A0A0A"/>
          <w:spacing w:val="-21"/>
          <w:w w:val="110"/>
        </w:rPr>
        <w:t xml:space="preserve"> </w:t>
      </w:r>
      <w:r>
        <w:rPr>
          <w:color w:val="0A0A0A"/>
          <w:w w:val="110"/>
        </w:rPr>
        <w:t>Court:</w:t>
      </w:r>
      <w:r w:rsidR="002F7318">
        <w:rPr>
          <w:color w:val="0A0A0A"/>
          <w:w w:val="110"/>
          <w:u w:val="single" w:color="090909"/>
        </w:rPr>
        <w:t xml:space="preserve">                                                                                                                                         </w:t>
      </w:r>
    </w:p>
    <w:p w:rsidR="00F86E2A" w:rsidRDefault="00F86E2A">
      <w:pPr>
        <w:pStyle w:val="BodyText"/>
        <w:rPr>
          <w:sz w:val="18"/>
        </w:rPr>
      </w:pPr>
    </w:p>
    <w:p w:rsidR="00F86E2A" w:rsidRDefault="003B22F2">
      <w:pPr>
        <w:pStyle w:val="BodyText"/>
        <w:spacing w:before="104"/>
        <w:ind w:left="790"/>
        <w:jc w:val="both"/>
      </w:pPr>
      <w:bookmarkStart w:id="1" w:name="_Hlk517161735"/>
      <w:r>
        <w:rPr>
          <w:color w:val="0A0A0A"/>
          <w:w w:val="125"/>
        </w:rPr>
        <w:t>In favor of</w:t>
      </w:r>
      <w:r w:rsidR="002F7318">
        <w:rPr>
          <w:color w:val="0A0A0A"/>
          <w:w w:val="125"/>
        </w:rPr>
        <w:t>: _______________________________________________________________</w:t>
      </w:r>
    </w:p>
    <w:bookmarkEnd w:id="1"/>
    <w:p w:rsidR="00F86E2A" w:rsidRDefault="00F86E2A">
      <w:pPr>
        <w:pStyle w:val="BodyText"/>
        <w:spacing w:before="10"/>
        <w:rPr>
          <w:sz w:val="17"/>
        </w:rPr>
      </w:pPr>
    </w:p>
    <w:p w:rsidR="002F7318" w:rsidRDefault="002F7318" w:rsidP="002F7318">
      <w:pPr>
        <w:pStyle w:val="BodyText"/>
        <w:spacing w:before="104"/>
        <w:ind w:left="790"/>
        <w:jc w:val="both"/>
      </w:pPr>
      <w:r>
        <w:rPr>
          <w:color w:val="0A0A0A"/>
          <w:w w:val="125"/>
        </w:rPr>
        <w:t>Against</w:t>
      </w:r>
      <w:r>
        <w:rPr>
          <w:color w:val="0A0A0A"/>
          <w:w w:val="125"/>
        </w:rPr>
        <w:t>: _______________________________________________________________</w:t>
      </w:r>
    </w:p>
    <w:p w:rsidR="002F7318" w:rsidRDefault="002F7318">
      <w:pPr>
        <w:pStyle w:val="BodyText"/>
        <w:tabs>
          <w:tab w:val="left" w:pos="3569"/>
          <w:tab w:val="left" w:pos="5854"/>
          <w:tab w:val="left" w:pos="7828"/>
        </w:tabs>
        <w:spacing w:before="109"/>
        <w:ind w:left="789"/>
        <w:jc w:val="both"/>
        <w:rPr>
          <w:color w:val="0A0A0A"/>
          <w:w w:val="115"/>
        </w:rPr>
      </w:pPr>
    </w:p>
    <w:p w:rsidR="00F86E2A" w:rsidRDefault="003B22F2">
      <w:pPr>
        <w:pStyle w:val="BodyText"/>
        <w:tabs>
          <w:tab w:val="left" w:pos="3569"/>
          <w:tab w:val="left" w:pos="5854"/>
          <w:tab w:val="left" w:pos="7828"/>
        </w:tabs>
        <w:spacing w:before="109"/>
        <w:ind w:left="789"/>
        <w:jc w:val="both"/>
      </w:pPr>
      <w:r>
        <w:rPr>
          <w:color w:val="0A0A0A"/>
          <w:w w:val="115"/>
        </w:rPr>
        <w:t>Suit Number:</w:t>
      </w:r>
      <w:r>
        <w:rPr>
          <w:color w:val="0A0A0A"/>
          <w:w w:val="115"/>
          <w:u w:val="single" w:color="090909"/>
        </w:rPr>
        <w:tab/>
      </w:r>
      <w:r>
        <w:rPr>
          <w:color w:val="0A0A0A"/>
          <w:w w:val="115"/>
        </w:rPr>
        <w:t>in the</w:t>
      </w:r>
      <w:r>
        <w:rPr>
          <w:color w:val="0A0A0A"/>
          <w:spacing w:val="-13"/>
          <w:w w:val="115"/>
        </w:rPr>
        <w:t xml:space="preserve"> </w:t>
      </w:r>
      <w:r>
        <w:rPr>
          <w:color w:val="0A0A0A"/>
          <w:w w:val="115"/>
        </w:rPr>
        <w:t>sum</w:t>
      </w:r>
      <w:r>
        <w:rPr>
          <w:color w:val="0A0A0A"/>
          <w:spacing w:val="-6"/>
          <w:w w:val="115"/>
        </w:rPr>
        <w:t xml:space="preserve"> </w:t>
      </w:r>
      <w:r>
        <w:rPr>
          <w:color w:val="0A0A0A"/>
          <w:w w:val="115"/>
        </w:rPr>
        <w:t>of:</w:t>
      </w:r>
      <w:r>
        <w:rPr>
          <w:color w:val="0A0A0A"/>
          <w:w w:val="115"/>
          <w:u w:val="single" w:color="090909"/>
        </w:rPr>
        <w:tab/>
      </w:r>
      <w:r>
        <w:rPr>
          <w:color w:val="0A0A0A"/>
          <w:w w:val="115"/>
        </w:rPr>
        <w:t>Filed</w:t>
      </w:r>
      <w:r>
        <w:rPr>
          <w:color w:val="0A0A0A"/>
          <w:spacing w:val="6"/>
          <w:w w:val="115"/>
        </w:rPr>
        <w:t xml:space="preserve"> </w:t>
      </w:r>
      <w:proofErr w:type="gramStart"/>
      <w:r>
        <w:rPr>
          <w:color w:val="0A0A0A"/>
          <w:w w:val="115"/>
        </w:rPr>
        <w:t>Date</w:t>
      </w:r>
      <w:r>
        <w:rPr>
          <w:color w:val="0A0A0A"/>
          <w:spacing w:val="-33"/>
          <w:w w:val="115"/>
        </w:rPr>
        <w:t xml:space="preserve"> </w:t>
      </w:r>
      <w:r>
        <w:rPr>
          <w:color w:val="2A2A2A"/>
          <w:w w:val="115"/>
        </w:rPr>
        <w:t>:</w:t>
      </w:r>
      <w:proofErr w:type="gramEnd"/>
      <w:r>
        <w:rPr>
          <w:color w:val="2A2A2A"/>
          <w:w w:val="115"/>
          <w:u w:val="single" w:color="090909"/>
        </w:rPr>
        <w:t xml:space="preserve"> </w:t>
      </w:r>
      <w:r>
        <w:rPr>
          <w:color w:val="2A2A2A"/>
          <w:w w:val="115"/>
          <w:u w:val="single" w:color="090909"/>
        </w:rPr>
        <w:tab/>
      </w:r>
      <w:r>
        <w:rPr>
          <w:color w:val="0A0A0A"/>
          <w:w w:val="210"/>
        </w:rPr>
        <w:t>_</w:t>
      </w:r>
    </w:p>
    <w:p w:rsidR="00F86E2A" w:rsidRDefault="00F86E2A">
      <w:pPr>
        <w:pStyle w:val="BodyText"/>
        <w:spacing w:before="9"/>
        <w:rPr>
          <w:sz w:val="20"/>
        </w:rPr>
      </w:pPr>
    </w:p>
    <w:p w:rsidR="00F86E2A" w:rsidRDefault="003B22F2">
      <w:pPr>
        <w:pStyle w:val="Heading1"/>
        <w:ind w:right="2744"/>
      </w:pPr>
      <w:r>
        <w:rPr>
          <w:color w:val="0A0A0A"/>
        </w:rPr>
        <w:t>EXCEPT</w:t>
      </w:r>
    </w:p>
    <w:p w:rsidR="00F86E2A" w:rsidRPr="002F7318" w:rsidRDefault="003B22F2">
      <w:pPr>
        <w:pStyle w:val="BodyText"/>
        <w:spacing w:before="18"/>
        <w:ind w:left="2708" w:right="2751"/>
        <w:jc w:val="center"/>
        <w:rPr>
          <w:sz w:val="12"/>
          <w:szCs w:val="12"/>
        </w:rPr>
      </w:pPr>
      <w:r w:rsidRPr="002F7318">
        <w:rPr>
          <w:color w:val="0A0A0A"/>
          <w:w w:val="115"/>
          <w:sz w:val="12"/>
          <w:szCs w:val="12"/>
        </w:rPr>
        <w:t>(Please state none if</w:t>
      </w:r>
      <w:r w:rsidR="002F7318" w:rsidRPr="002F7318">
        <w:rPr>
          <w:color w:val="0A0A0A"/>
          <w:w w:val="115"/>
          <w:sz w:val="12"/>
          <w:szCs w:val="12"/>
        </w:rPr>
        <w:t xml:space="preserve"> </w:t>
      </w:r>
      <w:r w:rsidRPr="002F7318">
        <w:rPr>
          <w:color w:val="0A0A0A"/>
          <w:w w:val="115"/>
          <w:sz w:val="12"/>
          <w:szCs w:val="12"/>
        </w:rPr>
        <w:t>no exceptions are found)</w:t>
      </w: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rPr>
          <w:sz w:val="20"/>
        </w:rPr>
      </w:pPr>
    </w:p>
    <w:p w:rsidR="00F86E2A" w:rsidRDefault="00F86E2A">
      <w:pPr>
        <w:pStyle w:val="BodyText"/>
        <w:spacing w:before="7"/>
        <w:rPr>
          <w:sz w:val="21"/>
        </w:rPr>
      </w:pPr>
    </w:p>
    <w:p w:rsidR="00F86E2A" w:rsidRDefault="003B22F2">
      <w:pPr>
        <w:pStyle w:val="BodyText"/>
        <w:tabs>
          <w:tab w:val="left" w:pos="4062"/>
          <w:tab w:val="left" w:pos="4332"/>
          <w:tab w:val="left" w:pos="6069"/>
        </w:tabs>
        <w:spacing w:before="94"/>
        <w:ind w:left="783"/>
      </w:pPr>
      <w:r>
        <w:rPr>
          <w:color w:val="0A0A0A"/>
          <w:spacing w:val="-1"/>
          <w:w w:val="103"/>
        </w:rPr>
        <w:t>Give</w:t>
      </w:r>
      <w:r>
        <w:rPr>
          <w:color w:val="0A0A0A"/>
          <w:w w:val="103"/>
        </w:rPr>
        <w:t>n</w:t>
      </w:r>
      <w:r>
        <w:rPr>
          <w:color w:val="0A0A0A"/>
          <w:spacing w:val="13"/>
        </w:rPr>
        <w:t xml:space="preserve"> </w:t>
      </w:r>
      <w:r>
        <w:rPr>
          <w:color w:val="0A0A0A"/>
          <w:w w:val="103"/>
        </w:rPr>
        <w:t>under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  <w:w w:val="103"/>
        </w:rPr>
        <w:t>m</w:t>
      </w:r>
      <w:r>
        <w:rPr>
          <w:color w:val="0A0A0A"/>
          <w:w w:val="103"/>
        </w:rPr>
        <w:t>y</w:t>
      </w:r>
      <w:r>
        <w:rPr>
          <w:color w:val="0A0A0A"/>
          <w:spacing w:val="8"/>
        </w:rPr>
        <w:t xml:space="preserve"> </w:t>
      </w:r>
      <w:r>
        <w:rPr>
          <w:color w:val="0A0A0A"/>
          <w:w w:val="103"/>
        </w:rPr>
        <w:t>hand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1"/>
          <w:w w:val="104"/>
        </w:rPr>
        <w:t>an</w:t>
      </w:r>
      <w:r>
        <w:rPr>
          <w:color w:val="0A0A0A"/>
          <w:w w:val="104"/>
        </w:rPr>
        <w:t>d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  <w:w w:val="105"/>
        </w:rPr>
        <w:t>sea</w:t>
      </w:r>
      <w:r>
        <w:rPr>
          <w:color w:val="0A0A0A"/>
          <w:w w:val="105"/>
        </w:rPr>
        <w:t>l</w:t>
      </w:r>
      <w:r>
        <w:rPr>
          <w:color w:val="0A0A0A"/>
          <w:spacing w:val="1"/>
        </w:rPr>
        <w:t xml:space="preserve"> </w:t>
      </w:r>
      <w:r>
        <w:rPr>
          <w:color w:val="0A0A0A"/>
          <w:w w:val="108"/>
        </w:rPr>
        <w:t>of</w:t>
      </w:r>
      <w:r>
        <w:rPr>
          <w:color w:val="0A0A0A"/>
          <w:spacing w:val="-2"/>
        </w:rPr>
        <w:t xml:space="preserve"> </w:t>
      </w:r>
      <w:r>
        <w:rPr>
          <w:color w:val="0A0A0A"/>
          <w:w w:val="105"/>
        </w:rPr>
        <w:t>office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1"/>
          <w:w w:val="103"/>
        </w:rPr>
        <w:t>thi</w:t>
      </w:r>
      <w:r>
        <w:rPr>
          <w:color w:val="0A0A0A"/>
          <w:w w:val="103"/>
        </w:rPr>
        <w:t>s</w:t>
      </w:r>
      <w:r w:rsidR="002F7318">
        <w:rPr>
          <w:color w:val="0A0A0A"/>
          <w:w w:val="103"/>
        </w:rPr>
        <w:t xml:space="preserve"> </w:t>
      </w:r>
      <w:r>
        <w:rPr>
          <w:color w:val="0A0A0A"/>
          <w:u w:val="single" w:color="090909"/>
        </w:rPr>
        <w:tab/>
      </w:r>
      <w:r>
        <w:rPr>
          <w:color w:val="0A0A0A"/>
          <w:w w:val="107"/>
        </w:rPr>
        <w:t>day</w:t>
      </w:r>
      <w:r>
        <w:rPr>
          <w:color w:val="0A0A0A"/>
          <w:spacing w:val="3"/>
        </w:rPr>
        <w:t xml:space="preserve"> </w:t>
      </w:r>
      <w:proofErr w:type="gramStart"/>
      <w:r>
        <w:rPr>
          <w:color w:val="0A0A0A"/>
          <w:w w:val="108"/>
        </w:rPr>
        <w:t>of</w:t>
      </w:r>
      <w:r>
        <w:rPr>
          <w:color w:val="0A0A0A"/>
          <w:spacing w:val="-5"/>
        </w:rPr>
        <w:t xml:space="preserve"> </w:t>
      </w: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ab/>
      </w:r>
      <w:proofErr w:type="gramEnd"/>
      <w:r>
        <w:rPr>
          <w:color w:val="0A0A0A"/>
          <w:spacing w:val="-3"/>
          <w:w w:val="224"/>
        </w:rPr>
        <w:t>,</w:t>
      </w:r>
      <w:r>
        <w:rPr>
          <w:color w:val="0A0A0A"/>
          <w:w w:val="106"/>
        </w:rPr>
        <w:t>2</w:t>
      </w:r>
      <w:r>
        <w:rPr>
          <w:color w:val="0A0A0A"/>
          <w:spacing w:val="-2"/>
          <w:w w:val="106"/>
        </w:rPr>
        <w:t>0</w:t>
      </w:r>
      <w:r>
        <w:rPr>
          <w:color w:val="0A0A0A"/>
          <w:u w:val="single" w:color="090909"/>
        </w:rPr>
        <w:t xml:space="preserve"> </w:t>
      </w:r>
      <w:r>
        <w:rPr>
          <w:color w:val="0A0A0A"/>
          <w:u w:val="single" w:color="090909"/>
        </w:rPr>
        <w:t xml:space="preserve"> </w:t>
      </w:r>
      <w:r w:rsidR="002F7318">
        <w:rPr>
          <w:color w:val="0A0A0A"/>
          <w:u w:val="single" w:color="090909"/>
        </w:rPr>
        <w:t xml:space="preserve">     </w:t>
      </w:r>
      <w:r>
        <w:rPr>
          <w:color w:val="0A0A0A"/>
          <w:u w:val="single" w:color="090909"/>
        </w:rPr>
        <w:t xml:space="preserve">  </w:t>
      </w:r>
      <w:r>
        <w:rPr>
          <w:color w:val="0A0A0A"/>
          <w:spacing w:val="-6"/>
          <w:u w:val="single" w:color="090909"/>
        </w:rPr>
        <w:t xml:space="preserve"> </w:t>
      </w:r>
      <w:r>
        <w:rPr>
          <w:color w:val="0A0A0A"/>
        </w:rPr>
        <w:t xml:space="preserve">  </w:t>
      </w:r>
      <w:r>
        <w:rPr>
          <w:color w:val="0A0A0A"/>
          <w:spacing w:val="15"/>
        </w:rPr>
        <w:t xml:space="preserve"> </w:t>
      </w:r>
      <w:r>
        <w:rPr>
          <w:color w:val="0A0A0A"/>
          <w:w w:val="106"/>
        </w:rPr>
        <w:t>.</w:t>
      </w:r>
    </w:p>
    <w:p w:rsidR="00F86E2A" w:rsidRDefault="00F86E2A">
      <w:pPr>
        <w:pStyle w:val="BodyText"/>
        <w:spacing w:before="8"/>
        <w:rPr>
          <w:sz w:val="9"/>
        </w:rPr>
      </w:pPr>
    </w:p>
    <w:p w:rsidR="00F86E2A" w:rsidRDefault="003B22F2">
      <w:pPr>
        <w:pStyle w:val="BodyText"/>
        <w:spacing w:before="93"/>
        <w:ind w:right="2114"/>
        <w:jc w:val="right"/>
      </w:pPr>
      <w:r>
        <w:rPr>
          <w:color w:val="0A0A0A"/>
          <w:w w:val="105"/>
        </w:rPr>
        <w:t>(Seal)</w:t>
      </w:r>
    </w:p>
    <w:p w:rsidR="00F86E2A" w:rsidRDefault="003B22F2">
      <w:pPr>
        <w:pStyle w:val="BodyText"/>
        <w:spacing w:line="20" w:lineRule="exact"/>
        <w:ind w:left="20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6.55pt;height:.5pt;mso-position-horizontal-relative:char;mso-position-vertical-relative:line" coordsize="3731,10">
            <v:line id="_x0000_s1027" style="position:absolute" from="0,5" to="3731,5" strokeweight=".1695mm"/>
            <w10:anchorlock/>
          </v:group>
        </w:pict>
      </w:r>
    </w:p>
    <w:p w:rsidR="00F86E2A" w:rsidRDefault="003B22F2">
      <w:pPr>
        <w:pStyle w:val="BodyText"/>
        <w:ind w:left="2698" w:right="2751"/>
        <w:jc w:val="center"/>
      </w:pPr>
      <w:r>
        <w:rPr>
          <w:color w:val="0A0A0A"/>
        </w:rPr>
        <w:t xml:space="preserve">Deputy Clerk </w:t>
      </w:r>
      <w:r>
        <w:rPr>
          <w:color w:val="0A0A0A"/>
        </w:rPr>
        <w:t>of Court</w:t>
      </w:r>
    </w:p>
    <w:sectPr w:rsidR="00F86E2A">
      <w:type w:val="continuous"/>
      <w:pgSz w:w="12240" w:h="20160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E2A"/>
    <w:rsid w:val="002F7318"/>
    <w:rsid w:val="003B22F2"/>
    <w:rsid w:val="00B42FCE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6B6662"/>
  <w15:docId w15:val="{B767D224-CFD0-46BF-9908-0B61545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708" w:right="936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line="181" w:lineRule="exact"/>
      <w:ind w:left="795"/>
      <w:jc w:val="both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7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Dodi Eubanks</dc:creator>
  <cp:lastModifiedBy>Union Parish Clerk of Court</cp:lastModifiedBy>
  <cp:revision>3</cp:revision>
  <dcterms:created xsi:type="dcterms:W3CDTF">2018-06-19T13:46:00Z</dcterms:created>
  <dcterms:modified xsi:type="dcterms:W3CDTF">2018-06-19T14:07:00Z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2018-06-19T00:00:00Z</vt:filetime>
  </property>
</Properties>
</file>